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7A5C" w:rsidRDefault="0045636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-3175</wp:posOffset>
            </wp:positionH>
            <wp:positionV relativeFrom="page">
              <wp:posOffset>-22225</wp:posOffset>
            </wp:positionV>
            <wp:extent cx="7645400" cy="19062700"/>
            <wp:effectExtent l="0" t="0" r="0" b="6350"/>
            <wp:wrapNone/>
            <wp:docPr id="3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5400" cy="1906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"/>
      <w:r>
        <w:rPr>
          <w:rFonts w:ascii="Arial"/>
          <w:color w:val="FF0000"/>
          <w:sz w:val="2"/>
        </w:rPr>
        <w:t xml:space="preserve"> </w:t>
      </w:r>
    </w:p>
    <w:p w:rsidR="00C77A5C" w:rsidRDefault="00456363">
      <w:pPr>
        <w:framePr w:w="6194" w:wrap="auto" w:hAnchor="text" w:x="4206" w:y="4929"/>
        <w:widowControl w:val="0"/>
        <w:autoSpaceDE w:val="0"/>
        <w:autoSpaceDN w:val="0"/>
        <w:spacing w:before="0" w:after="0" w:line="926" w:lineRule="exact"/>
        <w:jc w:val="left"/>
        <w:rPr>
          <w:rFonts w:ascii="OIBLMV+Open Sans ExtraBold"/>
          <w:color w:val="000000"/>
          <w:sz w:val="68"/>
        </w:rPr>
      </w:pPr>
      <w:r>
        <w:rPr>
          <w:rFonts w:ascii="OIBLMV+Open Sans ExtraBold"/>
          <w:color w:val="041E42"/>
          <w:sz w:val="68"/>
        </w:rPr>
        <w:t>Ba</w:t>
      </w:r>
      <w:r>
        <w:rPr>
          <w:rFonts w:ascii="OIBLMV+Open Sans ExtraBold"/>
          <w:color w:val="041E42"/>
          <w:sz w:val="68"/>
        </w:rPr>
        <w:t>nco Santander</w:t>
      </w:r>
    </w:p>
    <w:p w:rsidR="00C77A5C" w:rsidRDefault="00456363">
      <w:pPr>
        <w:framePr w:w="2300" w:wrap="auto" w:hAnchor="text" w:x="5357" w:y="5964"/>
        <w:widowControl w:val="0"/>
        <w:autoSpaceDE w:val="0"/>
        <w:autoSpaceDN w:val="0"/>
        <w:spacing w:before="0" w:after="0" w:line="409" w:lineRule="exact"/>
        <w:jc w:val="left"/>
        <w:rPr>
          <w:rFonts w:ascii="TMWKWM+Open Sans Regular"/>
          <w:color w:val="000000"/>
          <w:sz w:val="30"/>
        </w:rPr>
      </w:pPr>
      <w:r>
        <w:rPr>
          <w:rFonts w:ascii="TMWKWM+Open Sans Regular"/>
          <w:color w:val="041E42"/>
          <w:sz w:val="30"/>
        </w:rPr>
        <w:t>Formato: Excel</w:t>
      </w:r>
    </w:p>
    <w:p w:rsidR="00C77A5C" w:rsidRDefault="00456363">
      <w:pPr>
        <w:framePr w:w="7498" w:wrap="auto" w:hAnchor="text" w:x="1464" w:y="8083"/>
        <w:widowControl w:val="0"/>
        <w:autoSpaceDE w:val="0"/>
        <w:autoSpaceDN w:val="0"/>
        <w:spacing w:before="0" w:after="0" w:line="517" w:lineRule="exact"/>
        <w:jc w:val="left"/>
        <w:rPr>
          <w:rFonts w:ascii="OIBLMV+Open Sans ExtraBold"/>
          <w:color w:val="000000"/>
          <w:sz w:val="38"/>
        </w:rPr>
      </w:pPr>
      <w:r>
        <w:rPr>
          <w:rFonts w:ascii="OIBLMV+Open Sans ExtraBold"/>
          <w:color w:val="041E42"/>
          <w:sz w:val="38"/>
        </w:rPr>
        <w:t xml:space="preserve">Como exportar o Extrato </w:t>
      </w:r>
      <w:r>
        <w:rPr>
          <w:rFonts w:ascii="OIBLMV+Open Sans ExtraBold" w:hAnsi="OIBLMV+Open Sans ExtraBold" w:cs="OIBLMV+Open Sans ExtraBold"/>
          <w:color w:val="041E42"/>
          <w:sz w:val="38"/>
        </w:rPr>
        <w:t>Bancário</w:t>
      </w:r>
      <w:r>
        <w:rPr>
          <w:rFonts w:ascii="OIBLMV+Open Sans ExtraBold"/>
          <w:color w:val="041E42"/>
          <w:sz w:val="38"/>
        </w:rPr>
        <w:t xml:space="preserve"> no</w:t>
      </w:r>
    </w:p>
    <w:p w:rsidR="00C77A5C" w:rsidRDefault="00456363">
      <w:pPr>
        <w:framePr w:w="7498" w:wrap="auto" w:hAnchor="text" w:x="1464" w:y="8083"/>
        <w:widowControl w:val="0"/>
        <w:autoSpaceDE w:val="0"/>
        <w:autoSpaceDN w:val="0"/>
        <w:spacing w:before="8" w:after="0" w:line="517" w:lineRule="exact"/>
        <w:jc w:val="left"/>
        <w:rPr>
          <w:rFonts w:ascii="OIBLMV+Open Sans ExtraBold"/>
          <w:color w:val="000000"/>
          <w:sz w:val="38"/>
        </w:rPr>
      </w:pPr>
      <w:r>
        <w:rPr>
          <w:rFonts w:ascii="OIBLMV+Open Sans ExtraBold"/>
          <w:color w:val="041E42"/>
          <w:sz w:val="38"/>
        </w:rPr>
        <w:t xml:space="preserve">Layout </w:t>
      </w:r>
      <w:r>
        <w:rPr>
          <w:rFonts w:ascii="OIBLMV+Open Sans ExtraBold" w:hAnsi="OIBLMV+Open Sans ExtraBold" w:cs="OIBLMV+Open Sans ExtraBold"/>
          <w:color w:val="041E42"/>
          <w:sz w:val="38"/>
        </w:rPr>
        <w:t>Padrão:</w:t>
      </w:r>
      <w:r w:rsidRPr="00456363">
        <w:rPr>
          <w:rFonts w:ascii="Calibri" w:hAnsi="Calibri" w:cs="Calibri"/>
          <w:noProof/>
          <w:color w:val="041E42"/>
          <w:sz w:val="30"/>
          <w:lang w:val="pt-BR" w:eastAsia="pt-BR"/>
        </w:rPr>
        <w:t xml:space="preserve"> </w:t>
      </w:r>
    </w:p>
    <w:p w:rsidR="00C77A5C" w:rsidRDefault="00456363">
      <w:pPr>
        <w:framePr w:w="4976" w:wrap="auto" w:hAnchor="text" w:x="1379" w:y="10051"/>
        <w:widowControl w:val="0"/>
        <w:autoSpaceDE w:val="0"/>
        <w:autoSpaceDN w:val="0"/>
        <w:spacing w:before="0" w:after="0" w:line="409" w:lineRule="exact"/>
        <w:jc w:val="left"/>
        <w:rPr>
          <w:rFonts w:ascii="TMWKWM+Open Sans Regular"/>
          <w:color w:val="000000"/>
          <w:sz w:val="30"/>
        </w:rPr>
      </w:pPr>
      <w:r>
        <w:rPr>
          <w:rFonts w:ascii="TMWKWM+Open Sans Regular"/>
          <w:color w:val="041E42"/>
          <w:sz w:val="30"/>
        </w:rPr>
        <w:t xml:space="preserve">Acessar a Conta </w:t>
      </w:r>
      <w:r>
        <w:rPr>
          <w:rFonts w:ascii="TMWKWM+Open Sans Regular" w:hAnsi="TMWKWM+Open Sans Regular" w:cs="TMWKWM+Open Sans Regular"/>
          <w:color w:val="041E42"/>
          <w:sz w:val="30"/>
        </w:rPr>
        <w:t>bancária.</w:t>
      </w:r>
    </w:p>
    <w:p w:rsidR="00C77A5C" w:rsidRDefault="00456363">
      <w:pPr>
        <w:framePr w:w="9228" w:wrap="auto" w:hAnchor="text" w:x="1296" w:y="15274"/>
        <w:widowControl w:val="0"/>
        <w:autoSpaceDE w:val="0"/>
        <w:autoSpaceDN w:val="0"/>
        <w:spacing w:before="0" w:after="0" w:line="409" w:lineRule="exact"/>
        <w:jc w:val="left"/>
        <w:rPr>
          <w:rFonts w:ascii="TMWKWM+Open Sans Regular"/>
          <w:color w:val="000000"/>
          <w:sz w:val="30"/>
        </w:rPr>
      </w:pPr>
      <w:r>
        <w:rPr>
          <w:rFonts w:ascii="TMWKWM+Open Sans Regular"/>
          <w:color w:val="041E42"/>
          <w:sz w:val="30"/>
        </w:rPr>
        <w:t xml:space="preserve">Ao acessar a conta </w:t>
      </w:r>
      <w:r>
        <w:rPr>
          <w:rFonts w:ascii="TMWKWM+Open Sans Regular" w:hAnsi="TMWKWM+Open Sans Regular" w:cs="TMWKWM+Open Sans Regular"/>
          <w:color w:val="041E42"/>
          <w:sz w:val="30"/>
        </w:rPr>
        <w:t>bancária,</w:t>
      </w:r>
      <w:r>
        <w:rPr>
          <w:rFonts w:ascii="TMWKWM+Open Sans Regular"/>
          <w:color w:val="041E42"/>
          <w:sz w:val="30"/>
        </w:rPr>
        <w:t xml:space="preserve"> clicar em </w:t>
      </w:r>
      <w:r>
        <w:rPr>
          <w:rFonts w:ascii="TMWKWM+Open Sans Regular" w:hAnsi="TMWKWM+Open Sans Regular" w:cs="TMWKWM+Open Sans Regular"/>
          <w:color w:val="041E42"/>
          <w:sz w:val="30"/>
        </w:rPr>
        <w:t>“Conta</w:t>
      </w:r>
      <w:r>
        <w:rPr>
          <w:rFonts w:ascii="TMWKWM+Open Sans Regular"/>
          <w:color w:val="041E42"/>
          <w:sz w:val="30"/>
        </w:rPr>
        <w:t xml:space="preserve"> </w:t>
      </w:r>
      <w:r>
        <w:rPr>
          <w:rFonts w:ascii="TMWKWM+Open Sans Regular" w:hAnsi="TMWKWM+Open Sans Regular" w:cs="TMWKWM+Open Sans Regular"/>
          <w:color w:val="041E42"/>
          <w:sz w:val="30"/>
        </w:rPr>
        <w:t>corrente”.</w:t>
      </w:r>
    </w:p>
    <w:p w:rsidR="00C77A5C" w:rsidRDefault="00456363">
      <w:pPr>
        <w:framePr w:w="5486" w:wrap="auto" w:hAnchor="text" w:x="1200" w:y="22080"/>
        <w:widowControl w:val="0"/>
        <w:autoSpaceDE w:val="0"/>
        <w:autoSpaceDN w:val="0"/>
        <w:spacing w:before="0" w:after="0" w:line="409" w:lineRule="exact"/>
        <w:jc w:val="left"/>
        <w:rPr>
          <w:rFonts w:ascii="TMWKWM+Open Sans Regular"/>
          <w:color w:val="000000"/>
          <w:sz w:val="30"/>
        </w:rPr>
      </w:pPr>
      <w:r>
        <w:rPr>
          <w:rFonts w:ascii="TMWKWM+Open Sans Regular"/>
          <w:color w:val="041E42"/>
          <w:sz w:val="30"/>
        </w:rPr>
        <w:t xml:space="preserve">Clicar em </w:t>
      </w:r>
      <w:r>
        <w:rPr>
          <w:rFonts w:ascii="TMWKWM+Open Sans Regular" w:hAnsi="TMWKWM+Open Sans Regular" w:cs="TMWKWM+Open Sans Regular"/>
          <w:color w:val="041E42"/>
          <w:sz w:val="30"/>
        </w:rPr>
        <w:t>“Consultar</w:t>
      </w:r>
      <w:r>
        <w:rPr>
          <w:rFonts w:ascii="TMWKWM+Open Sans Regular"/>
          <w:color w:val="041E42"/>
          <w:sz w:val="30"/>
        </w:rPr>
        <w:t xml:space="preserve"> </w:t>
      </w:r>
      <w:r>
        <w:rPr>
          <w:rFonts w:ascii="TMWKWM+Open Sans Regular" w:hAnsi="TMWKWM+Open Sans Regular" w:cs="TMWKWM+Open Sans Regular"/>
          <w:color w:val="041E42"/>
          <w:sz w:val="30"/>
        </w:rPr>
        <w:t>Extrato”</w:t>
      </w:r>
    </w:p>
    <w:p w:rsidR="00C77A5C" w:rsidRDefault="00456363">
      <w:pPr>
        <w:framePr w:w="9165" w:wrap="auto" w:hAnchor="text" w:x="1200" w:y="22980"/>
        <w:widowControl w:val="0"/>
        <w:autoSpaceDE w:val="0"/>
        <w:autoSpaceDN w:val="0"/>
        <w:spacing w:before="0" w:after="0" w:line="409" w:lineRule="exact"/>
        <w:jc w:val="left"/>
        <w:rPr>
          <w:rFonts w:ascii="TMWKWM+Open Sans Regular"/>
          <w:color w:val="000000"/>
          <w:sz w:val="30"/>
        </w:rPr>
      </w:pPr>
      <w:r>
        <w:rPr>
          <w:rFonts w:ascii="TMWKWM+Open Sans Regular"/>
          <w:color w:val="041E42"/>
          <w:sz w:val="30"/>
        </w:rPr>
        <w:t xml:space="preserve">Clicar em outros </w:t>
      </w:r>
      <w:r>
        <w:rPr>
          <w:rFonts w:ascii="TMWKWM+Open Sans Regular" w:hAnsi="TMWKWM+Open Sans Regular" w:cs="TMWKWM+Open Sans Regular"/>
          <w:color w:val="041E42"/>
          <w:sz w:val="30"/>
        </w:rPr>
        <w:t>períodos</w:t>
      </w:r>
      <w:r>
        <w:rPr>
          <w:rFonts w:ascii="TMWKWM+Open Sans Regular"/>
          <w:color w:val="041E42"/>
          <w:sz w:val="30"/>
        </w:rPr>
        <w:t xml:space="preserve"> e selecionar o </w:t>
      </w:r>
      <w:r>
        <w:rPr>
          <w:rFonts w:ascii="TMWKWM+Open Sans Regular" w:hAnsi="TMWKWM+Open Sans Regular" w:cs="TMWKWM+Open Sans Regular"/>
          <w:color w:val="041E42"/>
          <w:sz w:val="30"/>
        </w:rPr>
        <w:t>mês</w:t>
      </w:r>
      <w:r>
        <w:rPr>
          <w:rFonts w:ascii="TMWKWM+Open Sans Regular"/>
          <w:color w:val="041E42"/>
          <w:sz w:val="30"/>
        </w:rPr>
        <w:t xml:space="preserve"> solicitado</w:t>
      </w:r>
    </w:p>
    <w:p w:rsidR="00C77A5C" w:rsidRDefault="00456363">
      <w:pPr>
        <w:framePr w:w="9165" w:wrap="auto" w:hAnchor="text" w:x="1200" w:y="22980"/>
        <w:widowControl w:val="0"/>
        <w:autoSpaceDE w:val="0"/>
        <w:autoSpaceDN w:val="0"/>
        <w:spacing w:before="11" w:after="0" w:line="409" w:lineRule="exact"/>
        <w:jc w:val="left"/>
        <w:rPr>
          <w:rFonts w:ascii="TMWKWM+Open Sans Regular"/>
          <w:color w:val="000000"/>
          <w:sz w:val="30"/>
        </w:rPr>
      </w:pPr>
      <w:r>
        <w:rPr>
          <w:rFonts w:ascii="TMWKWM+Open Sans Regular"/>
          <w:color w:val="041E42"/>
          <w:sz w:val="30"/>
        </w:rPr>
        <w:t>pela Contabilidade.</w:t>
      </w:r>
    </w:p>
    <w:p w:rsidR="00C77A5C" w:rsidRDefault="00456363">
      <w:pPr>
        <w:framePr w:w="1751" w:wrap="auto" w:hAnchor="text" w:x="9289" w:y="28860"/>
        <w:widowControl w:val="0"/>
        <w:autoSpaceDE w:val="0"/>
        <w:autoSpaceDN w:val="0"/>
        <w:spacing w:before="0" w:after="0" w:line="409" w:lineRule="exact"/>
        <w:jc w:val="left"/>
        <w:rPr>
          <w:rFonts w:ascii="TMWKWM+Open Sans Regular"/>
          <w:color w:val="000000"/>
          <w:sz w:val="30"/>
        </w:rPr>
      </w:pPr>
      <w:r>
        <w:rPr>
          <w:rFonts w:ascii="TMWKWM+Open Sans Regular"/>
          <w:color w:val="041E42"/>
          <w:sz w:val="30"/>
        </w:rPr>
        <w:t>Continua...</w:t>
      </w:r>
    </w:p>
    <w:p w:rsidR="00C77A5C" w:rsidRDefault="0045636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Calibri" w:hAnsi="Calibri" w:cs="Calibri"/>
          <w:noProof/>
          <w:color w:val="041E42"/>
          <w:sz w:val="30"/>
          <w:lang w:val="pt-BR" w:eastAsia="pt-BR"/>
        </w:rPr>
        <w:drawing>
          <wp:inline distT="0" distB="0" distL="0" distR="0" wp14:anchorId="40F306D5" wp14:editId="4659F3BE">
            <wp:extent cx="3931918" cy="2733675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Novo III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8694" cy="2759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color w:val="FF0000"/>
          <w:sz w:val="2"/>
        </w:rPr>
        <w:br w:type="page"/>
      </w:r>
    </w:p>
    <w:p w:rsidR="00C77A5C" w:rsidRDefault="0045636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C77A5C" w:rsidRDefault="00456363">
      <w:pPr>
        <w:framePr w:w="2726" w:wrap="auto" w:hAnchor="text" w:x="3175" w:y="1329"/>
        <w:widowControl w:val="0"/>
        <w:autoSpaceDE w:val="0"/>
        <w:autoSpaceDN w:val="0"/>
        <w:spacing w:before="0" w:after="0" w:line="387" w:lineRule="exact"/>
        <w:jc w:val="left"/>
        <w:rPr>
          <w:rFonts w:ascii="OIBLMV+Open Sans ExtraBold"/>
          <w:color w:val="000000"/>
          <w:sz w:val="28"/>
        </w:rPr>
      </w:pPr>
      <w:r>
        <w:rPr>
          <w:rFonts w:ascii="OIBLMV+Open Sans ExtraBold"/>
          <w:color w:val="041E42"/>
          <w:spacing w:val="2"/>
          <w:sz w:val="28"/>
        </w:rPr>
        <w:t>Banco</w:t>
      </w:r>
      <w:r>
        <w:rPr>
          <w:rFonts w:ascii="OIBLMV+Open Sans ExtraBold"/>
          <w:color w:val="041E42"/>
          <w:spacing w:val="1"/>
          <w:sz w:val="28"/>
        </w:rPr>
        <w:t xml:space="preserve"> </w:t>
      </w:r>
      <w:r>
        <w:rPr>
          <w:rFonts w:ascii="OIBLMV+Open Sans ExtraBold"/>
          <w:color w:val="041E42"/>
          <w:spacing w:val="2"/>
          <w:sz w:val="28"/>
        </w:rPr>
        <w:t>Santander</w:t>
      </w:r>
    </w:p>
    <w:p w:rsidR="00C77A5C" w:rsidRDefault="00456363">
      <w:pPr>
        <w:framePr w:w="1055" w:wrap="auto" w:hAnchor="text" w:x="3752" w:y="1837"/>
        <w:widowControl w:val="0"/>
        <w:autoSpaceDE w:val="0"/>
        <w:autoSpaceDN w:val="0"/>
        <w:spacing w:before="0" w:after="0" w:line="171" w:lineRule="exact"/>
        <w:jc w:val="left"/>
        <w:rPr>
          <w:rFonts w:ascii="TMWKWM+Open Sans Regular"/>
          <w:color w:val="000000"/>
          <w:sz w:val="13"/>
        </w:rPr>
      </w:pPr>
      <w:r>
        <w:rPr>
          <w:rFonts w:ascii="TMWKWM+Open Sans Regular"/>
          <w:color w:val="041E42"/>
          <w:spacing w:val="-3"/>
          <w:sz w:val="13"/>
        </w:rPr>
        <w:t>Formato:</w:t>
      </w:r>
      <w:r>
        <w:rPr>
          <w:rFonts w:ascii="TMWKWM+Open Sans Regular"/>
          <w:color w:val="041E42"/>
          <w:sz w:val="13"/>
        </w:rPr>
        <w:t xml:space="preserve"> </w:t>
      </w:r>
      <w:r>
        <w:rPr>
          <w:rFonts w:ascii="TMWKWM+Open Sans Regular"/>
          <w:color w:val="041E42"/>
          <w:spacing w:val="-3"/>
          <w:sz w:val="13"/>
        </w:rPr>
        <w:t>Excel</w:t>
      </w:r>
    </w:p>
    <w:p w:rsidR="00C77A5C" w:rsidRDefault="00456363">
      <w:pPr>
        <w:framePr w:w="9437" w:wrap="auto" w:hAnchor="text" w:x="1326" w:y="2859"/>
        <w:widowControl w:val="0"/>
        <w:autoSpaceDE w:val="0"/>
        <w:autoSpaceDN w:val="0"/>
        <w:spacing w:before="0" w:after="0" w:line="409" w:lineRule="exact"/>
        <w:jc w:val="left"/>
        <w:rPr>
          <w:rFonts w:ascii="TMWKWM+Open Sans Regular"/>
          <w:color w:val="000000"/>
          <w:sz w:val="30"/>
        </w:rPr>
      </w:pPr>
      <w:r>
        <w:rPr>
          <w:rFonts w:ascii="TMWKWM+Open Sans Regular"/>
          <w:color w:val="041E42"/>
          <w:sz w:val="30"/>
        </w:rPr>
        <w:t xml:space="preserve">Na parte inferior da tela </w:t>
      </w:r>
      <w:r>
        <w:rPr>
          <w:rFonts w:ascii="TMWKWM+Open Sans Regular" w:hAnsi="TMWKWM+Open Sans Regular" w:cs="TMWKWM+Open Sans Regular"/>
          <w:color w:val="041E42"/>
          <w:sz w:val="30"/>
        </w:rPr>
        <w:t>aparecerão</w:t>
      </w:r>
      <w:r>
        <w:rPr>
          <w:rFonts w:ascii="TMWKWM+Open Sans Regular"/>
          <w:color w:val="041E42"/>
          <w:sz w:val="30"/>
        </w:rPr>
        <w:t xml:space="preserve"> as seguintes </w:t>
      </w:r>
      <w:r>
        <w:rPr>
          <w:rFonts w:ascii="TMWKWM+Open Sans Regular" w:hAnsi="TMWKWM+Open Sans Regular" w:cs="TMWKWM+Open Sans Regular"/>
          <w:color w:val="041E42"/>
          <w:sz w:val="30"/>
        </w:rPr>
        <w:t>opções,</w:t>
      </w:r>
    </w:p>
    <w:p w:rsidR="00C77A5C" w:rsidRDefault="00456363">
      <w:pPr>
        <w:framePr w:w="9437" w:wrap="auto" w:hAnchor="text" w:x="1326" w:y="2859"/>
        <w:widowControl w:val="0"/>
        <w:autoSpaceDE w:val="0"/>
        <w:autoSpaceDN w:val="0"/>
        <w:spacing w:before="11" w:after="0" w:line="409" w:lineRule="exact"/>
        <w:jc w:val="left"/>
        <w:rPr>
          <w:rFonts w:ascii="TMWKWM+Open Sans Regular"/>
          <w:color w:val="000000"/>
          <w:sz w:val="30"/>
        </w:rPr>
      </w:pPr>
      <w:r>
        <w:rPr>
          <w:rFonts w:ascii="TMWKWM+Open Sans Regular" w:hAnsi="TMWKWM+Open Sans Regular" w:cs="TMWKWM+Open Sans Regular"/>
          <w:color w:val="041E42"/>
          <w:sz w:val="30"/>
        </w:rPr>
        <w:t>deverá</w:t>
      </w:r>
      <w:r>
        <w:rPr>
          <w:rFonts w:ascii="TMWKWM+Open Sans Regular"/>
          <w:color w:val="041E42"/>
          <w:sz w:val="30"/>
        </w:rPr>
        <w:t xml:space="preserve"> selecionar </w:t>
      </w:r>
      <w:r>
        <w:rPr>
          <w:rFonts w:ascii="TMWKWM+Open Sans Regular" w:hAnsi="TMWKWM+Open Sans Regular" w:cs="TMWKWM+Open Sans Regular"/>
          <w:color w:val="041E42"/>
          <w:sz w:val="30"/>
        </w:rPr>
        <w:t>“Exportar</w:t>
      </w:r>
      <w:r>
        <w:rPr>
          <w:rFonts w:ascii="TMWKWM+Open Sans Regular"/>
          <w:color w:val="041E42"/>
          <w:sz w:val="30"/>
        </w:rPr>
        <w:t xml:space="preserve"> </w:t>
      </w:r>
      <w:r>
        <w:rPr>
          <w:rFonts w:ascii="TMWKWM+Open Sans Regular" w:hAnsi="TMWKWM+Open Sans Regular" w:cs="TMWKWM+Open Sans Regular"/>
          <w:color w:val="041E42"/>
          <w:sz w:val="30"/>
        </w:rPr>
        <w:t>Excel”.</w:t>
      </w:r>
    </w:p>
    <w:p w:rsidR="00C77A5C" w:rsidRDefault="00456363">
      <w:pPr>
        <w:framePr w:w="8100" w:wrap="auto" w:hAnchor="text" w:x="1263" w:y="3999"/>
        <w:widowControl w:val="0"/>
        <w:autoSpaceDE w:val="0"/>
        <w:autoSpaceDN w:val="0"/>
        <w:spacing w:before="0" w:after="0" w:line="409" w:lineRule="exact"/>
        <w:jc w:val="left"/>
        <w:rPr>
          <w:rFonts w:ascii="TMWKWM+Open Sans Regular"/>
          <w:color w:val="000000"/>
          <w:sz w:val="30"/>
        </w:rPr>
      </w:pPr>
      <w:r>
        <w:rPr>
          <w:rFonts w:ascii="TMWKWM+Open Sans Regular"/>
          <w:color w:val="041E42"/>
          <w:sz w:val="30"/>
        </w:rPr>
        <w:t xml:space="preserve">Ao clicar na </w:t>
      </w:r>
      <w:r>
        <w:rPr>
          <w:rFonts w:ascii="TMWKWM+Open Sans Regular" w:hAnsi="TMWKWM+Open Sans Regular" w:cs="TMWKWM+Open Sans Regular"/>
          <w:color w:val="041E42"/>
          <w:sz w:val="30"/>
        </w:rPr>
        <w:t>opção</w:t>
      </w:r>
      <w:r>
        <w:rPr>
          <w:rFonts w:ascii="TMWKWM+Open Sans Regular"/>
          <w:color w:val="041E42"/>
          <w:sz w:val="30"/>
        </w:rPr>
        <w:t xml:space="preserve"> acima, o download </w:t>
      </w:r>
      <w:r>
        <w:rPr>
          <w:rFonts w:ascii="TMWKWM+Open Sans Regular" w:hAnsi="TMWKWM+Open Sans Regular" w:cs="TMWKWM+Open Sans Regular"/>
          <w:color w:val="041E42"/>
          <w:sz w:val="30"/>
        </w:rPr>
        <w:t>será</w:t>
      </w:r>
      <w:r>
        <w:rPr>
          <w:rFonts w:ascii="TMWKWM+Open Sans Regular"/>
          <w:color w:val="041E42"/>
          <w:sz w:val="30"/>
        </w:rPr>
        <w:t xml:space="preserve"> feito</w:t>
      </w:r>
    </w:p>
    <w:p w:rsidR="00C77A5C" w:rsidRDefault="00456363">
      <w:pPr>
        <w:framePr w:w="8100" w:wrap="auto" w:hAnchor="text" w:x="1263" w:y="3999"/>
        <w:widowControl w:val="0"/>
        <w:autoSpaceDE w:val="0"/>
        <w:autoSpaceDN w:val="0"/>
        <w:spacing w:before="11" w:after="0" w:line="409" w:lineRule="exact"/>
        <w:jc w:val="left"/>
        <w:rPr>
          <w:rFonts w:ascii="TMWKWM+Open Sans Regular"/>
          <w:color w:val="000000"/>
          <w:sz w:val="30"/>
        </w:rPr>
      </w:pPr>
      <w:r>
        <w:rPr>
          <w:rFonts w:ascii="TMWKWM+Open Sans Regular"/>
          <w:color w:val="041E42"/>
          <w:sz w:val="30"/>
        </w:rPr>
        <w:t>automaticamente.</w:t>
      </w:r>
    </w:p>
    <w:p w:rsidR="00C77A5C" w:rsidRDefault="00456363">
      <w:pPr>
        <w:framePr w:w="9274" w:wrap="auto" w:hAnchor="text" w:x="1263" w:y="5244"/>
        <w:widowControl w:val="0"/>
        <w:autoSpaceDE w:val="0"/>
        <w:autoSpaceDN w:val="0"/>
        <w:spacing w:before="0" w:after="0" w:line="409" w:lineRule="exact"/>
        <w:jc w:val="left"/>
        <w:rPr>
          <w:rFonts w:ascii="TMWKWM+Open Sans Regular"/>
          <w:color w:val="000000"/>
          <w:sz w:val="30"/>
        </w:rPr>
      </w:pPr>
      <w:r>
        <w:rPr>
          <w:rFonts w:ascii="TMWKWM+Open Sans Regular" w:hAnsi="TMWKWM+Open Sans Regular" w:cs="TMWKWM+Open Sans Regular"/>
          <w:color w:val="041E42"/>
          <w:sz w:val="30"/>
        </w:rPr>
        <w:t>Deverá</w:t>
      </w:r>
      <w:r>
        <w:rPr>
          <w:rFonts w:ascii="TMWKWM+Open Sans Regular"/>
          <w:color w:val="041E42"/>
          <w:sz w:val="30"/>
        </w:rPr>
        <w:t xml:space="preserve"> salvar o arquivo no local desejado e encaminhar</w:t>
      </w:r>
    </w:p>
    <w:p w:rsidR="00C77A5C" w:rsidRDefault="00456363">
      <w:pPr>
        <w:framePr w:w="9274" w:wrap="auto" w:hAnchor="text" w:x="1263" w:y="5244"/>
        <w:widowControl w:val="0"/>
        <w:autoSpaceDE w:val="0"/>
        <w:autoSpaceDN w:val="0"/>
        <w:spacing w:before="11" w:after="0" w:line="409" w:lineRule="exact"/>
        <w:jc w:val="left"/>
        <w:rPr>
          <w:rFonts w:ascii="TMWKWM+Open Sans Regular"/>
          <w:color w:val="000000"/>
          <w:sz w:val="30"/>
        </w:rPr>
      </w:pPr>
      <w:r>
        <w:rPr>
          <w:rFonts w:ascii="TMWKWM+Open Sans Regular"/>
          <w:color w:val="041E42"/>
          <w:sz w:val="30"/>
        </w:rPr>
        <w:t>Ao escrit</w:t>
      </w:r>
      <w:r>
        <w:rPr>
          <w:rFonts w:ascii="Calibri" w:hAnsi="Calibri" w:cs="Calibri"/>
          <w:color w:val="041E42"/>
          <w:sz w:val="30"/>
        </w:rPr>
        <w:t>ório contábil para contabilização das informações</w:t>
      </w:r>
      <w:r>
        <w:rPr>
          <w:rFonts w:ascii="TMWKWM+Open Sans Regular"/>
          <w:color w:val="041E42"/>
          <w:sz w:val="30"/>
        </w:rPr>
        <w:t>.</w:t>
      </w:r>
    </w:p>
    <w:p w:rsidR="00C77A5C" w:rsidRDefault="0045636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645400" cy="19062700"/>
            <wp:effectExtent l="0" t="0" r="0" b="6350"/>
            <wp:wrapNone/>
            <wp:docPr id="2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5400" cy="1906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77A5C">
      <w:pgSz w:w="12000" w:h="2998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6A53AC4-C04A-478F-AFE9-CFEB3A2FB58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50BE7BAD-1B37-40CC-BFFD-6C35FF37130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AB7B37EF-6100-4915-8228-B50B86A32CEC}"/>
  </w:font>
  <w:font w:name="OIBLMV+Open Sans ExtraBold">
    <w:charset w:val="01"/>
    <w:family w:val="swiss"/>
    <w:pitch w:val="variable"/>
    <w:sig w:usb0="01010101" w:usb1="01010101" w:usb2="01010101" w:usb3="01010101" w:csb0="01010101" w:csb1="01010101"/>
    <w:embedRegular r:id="rId4" w:fontKey="{CA121063-18F2-42F8-A7B6-A1E52667443B}"/>
  </w:font>
  <w:font w:name="TMWKWM+Open Sans Regular">
    <w:charset w:val="01"/>
    <w:family w:val="swiss"/>
    <w:pitch w:val="variable"/>
    <w:sig w:usb0="01010101" w:usb1="01010101" w:usb2="01010101" w:usb3="01010101" w:csb0="01010101" w:csb1="01010101"/>
    <w:embedRegular r:id="rId5" w:fontKey="{2FFE5A3A-7C1F-4724-8B10-1F1A3E6AFFB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380E6E29-7902-4689-A339-6EA5E1B8981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456363"/>
    <w:rsid w:val="00B06B85"/>
    <w:rsid w:val="00BA5B2D"/>
    <w:rsid w:val="00C77A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5C9F34"/>
  <w15:docId w15:val="{71A68586-DEF0-471C-9075-5ADBB0B8A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93</Words>
  <Characters>506</Characters>
  <Application>Microsoft Office Word</Application>
  <DocSecurity>0</DocSecurity>
  <Lines>4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NEIVA</cp:lastModifiedBy>
  <cp:revision>2</cp:revision>
  <dcterms:created xsi:type="dcterms:W3CDTF">2023-09-02T17:50:00Z</dcterms:created>
  <dcterms:modified xsi:type="dcterms:W3CDTF">2023-09-02T17:50:00Z</dcterms:modified>
</cp:coreProperties>
</file>